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7" w:rsidRDefault="00D5334A" w:rsidP="00A939D7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:rsidR="0059277F" w:rsidRPr="00C6306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59277F" w:rsidRPr="00382BBA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59277F" w:rsidRPr="00541983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hAnsi="Times New Roman" w:cs="Times New Roman"/>
          <w:sz w:val="24"/>
          <w:szCs w:val="24"/>
        </w:rPr>
        <w:t>Administratorem systemu monitoringu wizyjnego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</w:t>
      </w:r>
      <w:r w:rsidR="002F4C1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Nr 9, ul. P. Skargi 3, 35-202 Rzeszów</w:t>
      </w:r>
      <w:r w:rsidR="0059277F" w:rsidRPr="0054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Szkoły.</w:t>
      </w:r>
    </w:p>
    <w:p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59277F" w:rsidRPr="00541983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6" w:history="1">
        <w:r w:rsidRPr="0054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52451D" w:rsidRPr="00C835AD" w:rsidRDefault="0059277F" w:rsidP="00C835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541983" w:rsidRPr="00541983" w:rsidRDefault="00541983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stosowany jest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publicznego </w:t>
      </w:r>
      <w:r w:rsidR="00A93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bezpieczeństwa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ochrony mienia. </w:t>
      </w:r>
      <w:r w:rsidRPr="00541983">
        <w:rPr>
          <w:rFonts w:ascii="Times New Roman" w:hAnsi="Times New Roman" w:cs="Times New Roman"/>
          <w:sz w:val="24"/>
          <w:szCs w:val="24"/>
        </w:rPr>
        <w:t xml:space="preserve">Podstawą przetwarzania danych osobowych w postaci monitoringu wizyjnego jest 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A519E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art. 108a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 grudnia 2016</w:t>
      </w:r>
      <w:r w:rsidR="00D85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77F" w:rsidRPr="00466E2C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59277F" w:rsidRPr="00466E2C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 xml:space="preserve">Odbiorcami zapisów z monitoringu wizyjnego </w:t>
      </w:r>
      <w:r w:rsidR="0059277F" w:rsidRPr="00466E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podmioty uprawnione do uzyskania danych osobowych na podstawie przepisów prawa.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59277F" w:rsidRPr="00466E2C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Zapisy z monitoringu wizyj</w:t>
      </w:r>
      <w:r w:rsidR="007B442B">
        <w:rPr>
          <w:rFonts w:ascii="Times New Roman" w:hAnsi="Times New Roman" w:cs="Times New Roman"/>
          <w:sz w:val="24"/>
          <w:szCs w:val="24"/>
        </w:rPr>
        <w:t>nego przechowywane są</w:t>
      </w:r>
      <w:r w:rsidR="009654CB">
        <w:rPr>
          <w:rFonts w:ascii="Times New Roman" w:hAnsi="Times New Roman" w:cs="Times New Roman"/>
          <w:sz w:val="24"/>
          <w:szCs w:val="24"/>
        </w:rPr>
        <w:t xml:space="preserve"> nie </w:t>
      </w:r>
      <w:r w:rsidR="009654CB" w:rsidRPr="00A939D7">
        <w:rPr>
          <w:rFonts w:ascii="Times New Roman" w:hAnsi="Times New Roman" w:cs="Times New Roman"/>
          <w:sz w:val="24"/>
          <w:szCs w:val="24"/>
        </w:rPr>
        <w:t xml:space="preserve">dłużej niż </w:t>
      </w:r>
      <w:r w:rsidR="00A939D7" w:rsidRPr="00A939D7">
        <w:rPr>
          <w:rFonts w:ascii="Times New Roman" w:hAnsi="Times New Roman" w:cs="Times New Roman"/>
          <w:sz w:val="24"/>
          <w:szCs w:val="24"/>
        </w:rPr>
        <w:t>4</w:t>
      </w:r>
      <w:r w:rsidRPr="00A939D7">
        <w:rPr>
          <w:rFonts w:ascii="Times New Roman" w:hAnsi="Times New Roman" w:cs="Times New Roman"/>
          <w:sz w:val="24"/>
          <w:szCs w:val="24"/>
        </w:rPr>
        <w:t>0 dni</w:t>
      </w:r>
      <w:r w:rsidR="0059277F" w:rsidRPr="00A939D7">
        <w:rPr>
          <w:rFonts w:ascii="Times New Roman" w:hAnsi="Times New Roman" w:cs="Times New Roman"/>
          <w:sz w:val="24"/>
          <w:szCs w:val="24"/>
        </w:rPr>
        <w:t>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BC118C" w:rsidRDefault="00466E2C" w:rsidP="00F416D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>Osoba zarejestrowana przez system monitoringu ma prawo dostępu do</w:t>
      </w:r>
      <w:r w:rsidR="007B442B">
        <w:rPr>
          <w:rFonts w:ascii="Times New Roman" w:hAnsi="Times New Roman" w:cs="Times New Roman"/>
          <w:sz w:val="24"/>
          <w:szCs w:val="24"/>
        </w:rPr>
        <w:t xml:space="preserve"> swoich</w:t>
      </w:r>
      <w:r w:rsidRPr="00466E2C">
        <w:rPr>
          <w:rFonts w:ascii="Times New Roman" w:hAnsi="Times New Roman" w:cs="Times New Roman"/>
          <w:sz w:val="24"/>
          <w:szCs w:val="24"/>
        </w:rPr>
        <w:t xml:space="preserve"> danych osobowych na zasadach art. 15 RODO</w:t>
      </w:r>
      <w:r w:rsidR="00D85017">
        <w:rPr>
          <w:rFonts w:ascii="Times New Roman" w:hAnsi="Times New Roman" w:cs="Times New Roman"/>
          <w:sz w:val="24"/>
          <w:szCs w:val="24"/>
        </w:rPr>
        <w:t>,</w:t>
      </w:r>
      <w:r w:rsidRPr="00466E2C">
        <w:rPr>
          <w:rFonts w:ascii="Times New Roman" w:hAnsi="Times New Roman" w:cs="Times New Roman"/>
          <w:sz w:val="24"/>
          <w:szCs w:val="24"/>
        </w:rPr>
        <w:t xml:space="preserve"> oraz żądani</w:t>
      </w:r>
      <w:bookmarkStart w:id="0" w:name="_GoBack"/>
      <w:bookmarkEnd w:id="0"/>
      <w:r w:rsidRPr="00466E2C">
        <w:rPr>
          <w:rFonts w:ascii="Times New Roman" w:hAnsi="Times New Roman" w:cs="Times New Roman"/>
          <w:sz w:val="24"/>
          <w:szCs w:val="24"/>
        </w:rPr>
        <w:t>a ograniczenia przetwarzania na zasadac</w:t>
      </w:r>
      <w:r w:rsidR="0078529B">
        <w:rPr>
          <w:rFonts w:ascii="Times New Roman" w:hAnsi="Times New Roman" w:cs="Times New Roman"/>
          <w:sz w:val="24"/>
          <w:szCs w:val="24"/>
        </w:rPr>
        <w:t>h przewidzianych w art. 18 RODO.</w:t>
      </w:r>
      <w:r w:rsidRPr="00466E2C">
        <w:rPr>
          <w:rFonts w:ascii="Times New Roman" w:hAnsi="Times New Roman" w:cs="Times New Roman"/>
          <w:sz w:val="24"/>
          <w:szCs w:val="24"/>
        </w:rPr>
        <w:t xml:space="preserve"> 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uznania, że podczas przetwarzania danych osobowych Administrator naruszył przepisy RODO osoba, której dane dotyczą ma prawo do wniesienia skargi do Prezesa Urzędu Ochrony Danych Osobowych, ul. Stawki 2, 00-193 Warszawa.</w:t>
      </w:r>
    </w:p>
    <w:p w:rsidR="00BC118C" w:rsidRPr="006B149A" w:rsidRDefault="00BC118C" w:rsidP="00BC11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9277F" w:rsidRPr="00F416DA" w:rsidRDefault="00BC118C" w:rsidP="00BC118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9A">
        <w:rPr>
          <w:rFonts w:ascii="Times New Roman" w:hAnsi="Times New Roman" w:cs="Times New Roman"/>
          <w:sz w:val="24"/>
          <w:szCs w:val="24"/>
        </w:rPr>
        <w:t>Zarejestrowane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149A">
        <w:rPr>
          <w:rFonts w:ascii="Times New Roman" w:hAnsi="Times New Roman" w:cs="Times New Roman"/>
          <w:sz w:val="24"/>
          <w:szCs w:val="24"/>
        </w:rPr>
        <w:t xml:space="preserve">ane osobowe nie będą </w:t>
      </w:r>
      <w:r>
        <w:rPr>
          <w:rFonts w:ascii="Times New Roman" w:hAnsi="Times New Roman" w:cs="Times New Roman"/>
          <w:sz w:val="24"/>
          <w:szCs w:val="24"/>
        </w:rPr>
        <w:t>wykorzystywane do</w:t>
      </w:r>
      <w:r w:rsidRPr="006B149A">
        <w:rPr>
          <w:rFonts w:ascii="Times New Roman" w:hAnsi="Times New Roman" w:cs="Times New Roman"/>
          <w:sz w:val="24"/>
          <w:szCs w:val="24"/>
        </w:rPr>
        <w:t xml:space="preserve"> zautomatyzowanego podejmowania decyzji, ani </w:t>
      </w:r>
      <w:r>
        <w:rPr>
          <w:rFonts w:ascii="Times New Roman" w:hAnsi="Times New Roman" w:cs="Times New Roman"/>
          <w:sz w:val="24"/>
          <w:szCs w:val="24"/>
        </w:rPr>
        <w:t>do profilowania</w:t>
      </w:r>
      <w:r w:rsidRPr="006B149A">
        <w:rPr>
          <w:rFonts w:ascii="Times New Roman" w:hAnsi="Times New Roman" w:cs="Times New Roman"/>
          <w:sz w:val="24"/>
          <w:szCs w:val="24"/>
        </w:rPr>
        <w:t>.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9277F" w:rsidRPr="00F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3A"/>
    <w:rsid w:val="002F4C1C"/>
    <w:rsid w:val="00466E2C"/>
    <w:rsid w:val="0052451D"/>
    <w:rsid w:val="00541983"/>
    <w:rsid w:val="0059277F"/>
    <w:rsid w:val="0069094C"/>
    <w:rsid w:val="007532B7"/>
    <w:rsid w:val="007701B1"/>
    <w:rsid w:val="0078529B"/>
    <w:rsid w:val="007B442B"/>
    <w:rsid w:val="009654CB"/>
    <w:rsid w:val="00A519ED"/>
    <w:rsid w:val="00A939D7"/>
    <w:rsid w:val="00AD0DC7"/>
    <w:rsid w:val="00B2374F"/>
    <w:rsid w:val="00BB4268"/>
    <w:rsid w:val="00BC118C"/>
    <w:rsid w:val="00BF283A"/>
    <w:rsid w:val="00C835AD"/>
    <w:rsid w:val="00D5334A"/>
    <w:rsid w:val="00D85017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User</cp:lastModifiedBy>
  <cp:revision>3</cp:revision>
  <dcterms:created xsi:type="dcterms:W3CDTF">2019-03-14T12:19:00Z</dcterms:created>
  <dcterms:modified xsi:type="dcterms:W3CDTF">2019-05-21T11:29:00Z</dcterms:modified>
</cp:coreProperties>
</file>